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C" w:rsidRDefault="00C308F1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УТВЕРЖДЕН</w:t>
      </w:r>
    </w:p>
    <w:p w:rsidR="0000300C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УФНС России по Самарской области</w:t>
      </w:r>
    </w:p>
    <w:p w:rsidR="0000300C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46F13">
        <w:rPr>
          <w:rFonts w:ascii="Times New Roman" w:hAnsi="Times New Roman"/>
          <w:sz w:val="24"/>
        </w:rPr>
        <w:t>07.04.2023 г.</w:t>
      </w:r>
    </w:p>
    <w:p w:rsidR="0000300C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_</w:t>
      </w:r>
      <w:r w:rsidR="00746F13">
        <w:rPr>
          <w:rFonts w:ascii="Times New Roman" w:hAnsi="Times New Roman"/>
          <w:sz w:val="24"/>
          <w:u w:val="single"/>
        </w:rPr>
        <w:t>01-04/064</w:t>
      </w:r>
      <w:r w:rsidR="00746F13">
        <w:rPr>
          <w:rFonts w:ascii="Times New Roman" w:hAnsi="Times New Roman"/>
          <w:sz w:val="24"/>
          <w:u w:val="single"/>
          <w:lang w:val="en-US"/>
        </w:rPr>
        <w:t>@</w:t>
      </w:r>
      <w:bookmarkStart w:id="0" w:name="_GoBack"/>
      <w:bookmarkEnd w:id="0"/>
      <w:r>
        <w:rPr>
          <w:rFonts w:ascii="Times New Roman" w:hAnsi="Times New Roman"/>
          <w:sz w:val="24"/>
        </w:rPr>
        <w:t>___</w:t>
      </w: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план УФНС России по Самарской области по реализации Концепции открытости </w:t>
      </w: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федеральных органов исполнительной власти на 2023 год </w:t>
      </w:r>
    </w:p>
    <w:p w:rsidR="0000300C" w:rsidRDefault="0000300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(по мере необходимости) специализированного обучения (тренинга) сотрудников УФНС России по Самарской области (далее – Управление) в области открытых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Управления, ответственные за формирование наборов открытых данных</w:t>
            </w:r>
          </w:p>
        </w:tc>
      </w:tr>
    </w:tbl>
    <w:p w:rsidR="0000300C" w:rsidRDefault="00C308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Реализация принципа информационной открытости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размещения на официальном сайте ФНС России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с привлечением профильных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на официальном сайте ФНС России 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300C" w:rsidRDefault="00C308F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:rsidR="0000300C" w:rsidRDefault="0000300C">
            <w:pPr>
              <w:ind w:firstLine="709"/>
              <w:jc w:val="center"/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с привлечением профильных 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размещение в региональном разделе сайта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300C" w:rsidRDefault="00C308F1" w:rsidP="00BC5DD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lastRenderedPageBreak/>
              <w:t>профильных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Обеспечение работы с открытыми данными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анализа структуры ОД, размещенных на официальном сайте ФНС России, и разработка предложений по их совершенствованию. Совершенствование структуры и наборов ОД в соответствии с потребностями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Определение перечня общественно-значимых проектов нормативных правовых актов, требующих общественного обсуждения и представления в понятном (доступном) формате.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налогоплательщиков/плательщиков страховых взносов (оказание информационной поддержки налогоплательщикам/плательщикам страховых взносов)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 </w:t>
            </w:r>
          </w:p>
          <w:p w:rsidR="0000300C" w:rsidRDefault="0000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интернет-сервиса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«Наиболее часто задаваемые вопросы» на официальном сайте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с привлечением профильных 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Самарской области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налогообложения имущества,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юридических лиц,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и достижение результатов показателей Публичной декларации целей и задач ФНС России на 202</w:t>
            </w:r>
            <w:r w:rsidR="00BC5D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структурными подразделениями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202</w:t>
            </w:r>
            <w:r w:rsidR="00BC5D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Управления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Формирование публичной отчетности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i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, территориальных органов </w:t>
            </w:r>
            <w:r>
              <w:rPr>
                <w:rFonts w:ascii="Times New Roman" w:hAnsi="Times New Roman"/>
                <w:i/>
                <w:sz w:val="24"/>
              </w:rPr>
              <w:t>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Хозяйственный отдел</w:t>
            </w:r>
          </w:p>
        </w:tc>
      </w:tr>
      <w:tr w:rsidR="0000300C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Информирование о работе Управления с обращениями граждан и организаций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 на официальном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размещение на официальном сайте ФНС России информации о результатах работы по досудебному урегулированию споров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на официальном сайте ФНС России справки о работе 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 информации о сервисах «Узнать о жалобе» и 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группами Управления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и подведомственных инспекций в совместных совещаниях с представителями органов государственной власти и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Управления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Управлением и территориальными налоговыми инспекциями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либо на разъяснение права на налоговые льготы </w:t>
            </w:r>
          </w:p>
          <w:p w:rsidR="0000300C" w:rsidRDefault="0000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(при инициации мероприятий ФНС России)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структурными подразделениями Управления совещаний-семинаров для территориальных налоговых органов по направлениям деятельности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Профильные отделы по вопросам проведения мероприятий</w:t>
            </w:r>
          </w:p>
        </w:tc>
      </w:tr>
      <w:tr w:rsidR="0000300C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Взаимодействие Управления с Общественным советом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00300C" w:rsidRDefault="00C308F1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Управлении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24"/>
                <w:sz w:val="24"/>
                <w:highlight w:val="none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 w:rsidR="0000300C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</w:tr>
      <w:tr w:rsidR="0000300C">
        <w:trPr>
          <w:trHeight w:val="4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представителей Общественного совета при </w:t>
            </w:r>
            <w:r>
              <w:rPr>
                <w:rStyle w:val="24"/>
                <w:sz w:val="24"/>
                <w:highlight w:val="none"/>
              </w:rPr>
              <w:t>Управлении</w:t>
            </w:r>
            <w:r>
              <w:rPr>
                <w:sz w:val="24"/>
              </w:rPr>
              <w:t xml:space="preserve"> в порядке, определенном руководителем Управления,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кадров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</w:tc>
      </w:tr>
      <w:tr w:rsidR="0000300C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следующего рабочего дня после проведения мероприятия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Отдел работы с налогоплательщиками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Управления по вопросам изменений в налоговом администрировании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лидерами СМИ (</w:t>
            </w:r>
            <w:proofErr w:type="gramStart"/>
            <w:r>
              <w:rPr>
                <w:rFonts w:ascii="Times New Roman" w:hAnsi="Times New Roman"/>
                <w:sz w:val="24"/>
              </w:rPr>
              <w:t>пресс-клубы</w:t>
            </w:r>
            <w:proofErr w:type="gramEnd"/>
            <w:r>
              <w:rPr>
                <w:rFonts w:ascii="Times New Roman" w:hAnsi="Times New Roman"/>
                <w:sz w:val="24"/>
              </w:rPr>
              <w:t>) - не менее 2-х раз в год, интервью с руководством (представителями) Управления на ведущих телеканалах России и в печатных и электронных СМИ по освещению деятельности Управления - не менее 12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Отдел работы с налогоплательщиками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раздела «Новости»  блока региональной информации на сайте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left="4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правоприменения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в региональном сегменте на сайте ФНС России сведений о выполнении Плана противодействия коррупции в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Актуализация нормативных правовых актов в сфере противодействия коррупции, размещаемых в региональном блоке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24"/>
                <w:sz w:val="24"/>
                <w:highlight w:val="none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кадров</w:t>
            </w:r>
          </w:p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0300C" w:rsidRDefault="0000300C">
      <w:pPr>
        <w:spacing w:after="0" w:line="240" w:lineRule="auto"/>
        <w:rPr>
          <w:rFonts w:ascii="Times New Roman" w:hAnsi="Times New Roman"/>
          <w:sz w:val="24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Волонтерство</w:t>
            </w:r>
            <w:proofErr w:type="spellEnd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1471"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и спорт как образ жизни»</w:t>
            </w:r>
          </w:p>
          <w:p w:rsidR="0000300C" w:rsidRPr="002350FE" w:rsidRDefault="0000300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совет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Профсоюз</w:t>
            </w:r>
          </w:p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E" w:rsidRPr="002350FE" w:rsidRDefault="00C308F1" w:rsidP="002350FE">
            <w:pPr>
              <w:pStyle w:val="af6"/>
              <w:rPr>
                <w:color w:val="auto"/>
                <w:szCs w:val="24"/>
              </w:rPr>
            </w:pPr>
            <w:r w:rsidRPr="002350FE">
              <w:rPr>
                <w:color w:val="auto"/>
                <w:szCs w:val="24"/>
                <w:u w:val="single"/>
              </w:rPr>
              <w:t>Описание сути инициативы:</w:t>
            </w:r>
            <w:r w:rsidRPr="002350FE">
              <w:rPr>
                <w:color w:val="auto"/>
                <w:szCs w:val="24"/>
              </w:rPr>
              <w:t xml:space="preserve"> </w:t>
            </w:r>
            <w:r w:rsidR="002350FE" w:rsidRPr="002350FE">
              <w:rPr>
                <w:color w:val="auto"/>
                <w:szCs w:val="24"/>
              </w:rPr>
              <w:t>- проект направлен на 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экологии, спорта и образования.</w:t>
            </w:r>
          </w:p>
          <w:p w:rsidR="0000300C" w:rsidRPr="002350FE" w:rsidRDefault="0000300C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</w:p>
          <w:p w:rsidR="0000300C" w:rsidRPr="002350FE" w:rsidRDefault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путем вовлечения молодежи в спорт и общественную жизнь, развития и поддержки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волонтерами, инициаторами экологических, спортивных, социальных проектов и акций.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E" w:rsidRDefault="00C308F1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Ключевые этапы на 202</w:t>
            </w:r>
            <w:r w:rsidR="005615B4"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год: 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Организация и сбор помощи для военнослужащих в зоне СВО;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Организация и сбор помощи для благотворительных фондов, для вынужденных переселенцев из ДНР и ЛНР;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Участие в общегородском, общероссийском субботниках, различных экологических акциях;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Участие в мероприятиях, посвященных Дню Победы (возложение цветов к Вечному огню, Акция «Бессмертный полк» - памятный стенд в Управлении);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Участие беговой команды из числа сотрудников налоговых органов Самарской области в марафонах и любительских соревнованиях по бегу;</w:t>
            </w:r>
          </w:p>
          <w:p w:rsidR="002350FE" w:rsidRP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Поздравление воспитанников детского дома №1 имени Б.П. Фролова с праздниками (1 июня, 1 сентября, Новый год);</w:t>
            </w:r>
          </w:p>
          <w:p w:rsidR="0000300C" w:rsidRP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Проведение уроков налоговой грамотности для студентов.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9C3E9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организация деятельности </w:t>
            </w:r>
            <w:r w:rsidR="009C3E96">
              <w:rPr>
                <w:rFonts w:ascii="Times New Roman" w:hAnsi="Times New Roman"/>
                <w:color w:val="auto"/>
                <w:sz w:val="24"/>
                <w:szCs w:val="24"/>
              </w:rPr>
              <w:t>мастер-классов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имущества,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доходов и администрирования страховых взносов,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урегулирования </w:t>
            </w:r>
            <w:r>
              <w:rPr>
                <w:rFonts w:ascii="Times New Roman" w:hAnsi="Times New Roman"/>
                <w:sz w:val="24"/>
              </w:rPr>
              <w:lastRenderedPageBreak/>
              <w:t>задолженности</w:t>
            </w:r>
          </w:p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повышение качества обслуживания налогоплательщиков, создание благоприятных условий для побуждения налогоплательщиков к своевременной уплате налогов.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 укрепление положительного имиджа налоговых органов Российской Федерации;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 разъяснение гражданам  по вопросам  налогового законодательства;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 минимизация негативных отзывов о деятельности налоговых органов;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 создание комфортных условий налогоплательщикам, </w:t>
            </w:r>
            <w:proofErr w:type="spellStart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клиентоцентричность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 w:rsidR="005615B4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:rsidR="0000300C" w:rsidRDefault="00C308F1" w:rsidP="009C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расширение площадок для работы </w:t>
            </w:r>
            <w:r w:rsidR="009C3E96">
              <w:rPr>
                <w:rFonts w:ascii="Times New Roman" w:hAnsi="Times New Roman"/>
                <w:sz w:val="24"/>
              </w:rPr>
              <w:t>мастер-классов (крупные предприятия).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</w:tbl>
    <w:p w:rsidR="0000300C" w:rsidRDefault="0000300C">
      <w:pPr>
        <w:spacing w:after="0" w:line="240" w:lineRule="auto"/>
        <w:rPr>
          <w:rFonts w:ascii="Times New Roman" w:hAnsi="Times New Roman"/>
          <w:sz w:val="24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4"/>
        </w:rPr>
      </w:pPr>
    </w:p>
    <w:sectPr w:rsidR="0000300C" w:rsidSect="00F413FB">
      <w:headerReference w:type="default" r:id="rId7"/>
      <w:pgSz w:w="16838" w:h="11906" w:orient="landscape"/>
      <w:pgMar w:top="851" w:right="1134" w:bottom="851" w:left="459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62" w:rsidRDefault="007A7D62">
      <w:pPr>
        <w:spacing w:after="0" w:line="240" w:lineRule="auto"/>
      </w:pPr>
      <w:r>
        <w:separator/>
      </w:r>
    </w:p>
  </w:endnote>
  <w:endnote w:type="continuationSeparator" w:id="0">
    <w:p w:rsidR="007A7D62" w:rsidRDefault="007A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62" w:rsidRDefault="007A7D62">
      <w:pPr>
        <w:spacing w:after="0" w:line="240" w:lineRule="auto"/>
      </w:pPr>
      <w:r>
        <w:separator/>
      </w:r>
    </w:p>
  </w:footnote>
  <w:footnote w:type="continuationSeparator" w:id="0">
    <w:p w:rsidR="007A7D62" w:rsidRDefault="007A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0C" w:rsidRDefault="00C308F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46F13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00300C" w:rsidRDefault="0000300C">
    <w:pPr>
      <w:pStyle w:val="a8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00C"/>
    <w:rsid w:val="0000300C"/>
    <w:rsid w:val="00052F94"/>
    <w:rsid w:val="001D441C"/>
    <w:rsid w:val="002350FE"/>
    <w:rsid w:val="005615B4"/>
    <w:rsid w:val="00746F13"/>
    <w:rsid w:val="007A7D62"/>
    <w:rsid w:val="008F164B"/>
    <w:rsid w:val="009C3E96"/>
    <w:rsid w:val="00B44A69"/>
    <w:rsid w:val="00B53863"/>
    <w:rsid w:val="00B71471"/>
    <w:rsid w:val="00BC5DDB"/>
    <w:rsid w:val="00C308F1"/>
    <w:rsid w:val="00F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link w:val="a4"/>
    <w:semiHidden/>
    <w:unhideWhenUsed/>
    <w:rPr>
      <w:sz w:val="22"/>
    </w:rPr>
  </w:style>
  <w:style w:type="character" w:customStyle="1" w:styleId="a4">
    <w:link w:val="a3"/>
    <w:semiHidden/>
    <w:unhideWhenUsed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customStyle="1" w:styleId="13">
    <w:name w:val="Абзац списка1"/>
    <w:basedOn w:val="a"/>
    <w:link w:val="14"/>
    <w:pPr>
      <w:ind w:left="720"/>
      <w:contextualSpacing/>
    </w:pPr>
  </w:style>
  <w:style w:type="character" w:customStyle="1" w:styleId="14">
    <w:name w:val="Абзац списка1"/>
    <w:basedOn w:val="1"/>
    <w:link w:val="1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paragraph" w:styleId="a6">
    <w:name w:val="annotation text"/>
    <w:basedOn w:val="a"/>
    <w:link w:val="a7"/>
    <w:rPr>
      <w:sz w:val="20"/>
    </w:rPr>
  </w:style>
  <w:style w:type="character" w:customStyle="1" w:styleId="a7">
    <w:name w:val="Текст примечания Знак"/>
    <w:basedOn w:val="1"/>
    <w:link w:val="a6"/>
    <w:rPr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annotation subject"/>
    <w:basedOn w:val="a6"/>
    <w:next w:val="a6"/>
    <w:link w:val="ab"/>
    <w:rPr>
      <w:b/>
    </w:rPr>
  </w:style>
  <w:style w:type="character" w:customStyle="1" w:styleId="ab">
    <w:name w:val="Тема примечания Знак"/>
    <w:basedOn w:val="a7"/>
    <w:link w:val="aa"/>
    <w:rPr>
      <w:b/>
      <w:sz w:val="20"/>
    </w:rPr>
  </w:style>
  <w:style w:type="paragraph" w:customStyle="1" w:styleId="15">
    <w:name w:val="Выделение1"/>
    <w:link w:val="ac"/>
    <w:rPr>
      <w:i/>
    </w:rPr>
  </w:style>
  <w:style w:type="character" w:styleId="ac">
    <w:name w:val="Emphasis"/>
    <w:link w:val="15"/>
    <w:rPr>
      <w:i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16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d"/>
    <w:rPr>
      <w:color w:val="0000FF"/>
      <w:u w:val="single"/>
    </w:rPr>
  </w:style>
  <w:style w:type="character" w:styleId="ad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33">
    <w:name w:val="Основной текст3"/>
    <w:basedOn w:val="a"/>
    <w:link w:val="34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z w:val="19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Номер страницы1"/>
    <w:basedOn w:val="16"/>
    <w:link w:val="ae"/>
  </w:style>
  <w:style w:type="character" w:styleId="ae">
    <w:name w:val="page number"/>
    <w:basedOn w:val="a0"/>
    <w:link w:val="1a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Основной текст1"/>
    <w:link w:val="1c"/>
    <w:rPr>
      <w:rFonts w:ascii="Times New Roman" w:hAnsi="Times New Roman"/>
      <w:sz w:val="19"/>
    </w:rPr>
  </w:style>
  <w:style w:type="character" w:customStyle="1" w:styleId="1c">
    <w:name w:val="Основной текст1"/>
    <w:link w:val="1b"/>
    <w:rPr>
      <w:rFonts w:ascii="Times New Roman" w:hAnsi="Times New Roman"/>
      <w:color w:val="000000"/>
      <w:spacing w:val="0"/>
      <w:sz w:val="19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Body Text"/>
    <w:basedOn w:val="a"/>
    <w:link w:val="af2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19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3">
    <w:name w:val="Основной текст + Курсив"/>
    <w:link w:val="af4"/>
    <w:rPr>
      <w:i/>
      <w:sz w:val="19"/>
    </w:rPr>
  </w:style>
  <w:style w:type="character" w:customStyle="1" w:styleId="af4">
    <w:name w:val="Основной текст + Курсив"/>
    <w:link w:val="af3"/>
    <w:rPr>
      <w:i/>
      <w:color w:val="000000"/>
      <w:spacing w:val="0"/>
      <w:sz w:val="19"/>
    </w:rPr>
  </w:style>
  <w:style w:type="paragraph" w:customStyle="1" w:styleId="1d">
    <w:name w:val="Знак сноски1"/>
    <w:link w:val="af5"/>
    <w:rPr>
      <w:vertAlign w:val="superscript"/>
    </w:rPr>
  </w:style>
  <w:style w:type="character" w:styleId="af5">
    <w:name w:val="footnote reference"/>
    <w:link w:val="1d"/>
    <w:rPr>
      <w:vertAlign w:val="superscript"/>
    </w:rPr>
  </w:style>
  <w:style w:type="paragraph" w:styleId="af6">
    <w:name w:val="Normal (Web)"/>
    <w:basedOn w:val="a"/>
    <w:link w:val="af7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sz w:val="24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2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Pr>
      <w:rFonts w:ascii="Segoe UI" w:hAnsi="Segoe UI"/>
      <w:sz w:val="1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13</cp:revision>
  <cp:lastPrinted>2023-04-05T12:24:00Z</cp:lastPrinted>
  <dcterms:created xsi:type="dcterms:W3CDTF">2023-04-05T06:10:00Z</dcterms:created>
  <dcterms:modified xsi:type="dcterms:W3CDTF">2024-04-05T09:53:00Z</dcterms:modified>
</cp:coreProperties>
</file>